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8F67" w14:textId="77777777" w:rsidR="00275BEB" w:rsidRDefault="00275BEB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275BEB" w:rsidRPr="00275BEB" w14:paraId="0A0B3639" w14:textId="77777777" w:rsidTr="00103F58">
        <w:trPr>
          <w:trHeight w:val="975"/>
        </w:trPr>
        <w:tc>
          <w:tcPr>
            <w:tcW w:w="1696" w:type="dxa"/>
          </w:tcPr>
          <w:p w14:paraId="044E1E58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4C1FF7" wp14:editId="49733D7E">
                  <wp:extent cx="691690" cy="639267"/>
                  <wp:effectExtent l="0" t="0" r="0" b="0"/>
                  <wp:docPr id="1882741399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3EEC4C3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hidden="0" allowOverlap="1" wp14:anchorId="650AE0DD" wp14:editId="6D61732C">
                  <wp:simplePos x="0" y="0"/>
                  <wp:positionH relativeFrom="column">
                    <wp:posOffset>-77468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hidden="0" allowOverlap="1" wp14:anchorId="4E8C469C" wp14:editId="767DB09A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0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39FF442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EECED4B" wp14:editId="72583F11">
                  <wp:extent cx="3330907" cy="700232"/>
                  <wp:effectExtent l="0" t="0" r="0" b="0"/>
                  <wp:docPr id="188274140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10E7072E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7873CD" wp14:editId="2DFF466E">
                  <wp:extent cx="1370021" cy="549514"/>
                  <wp:effectExtent l="0" t="0" r="0" b="0"/>
                  <wp:docPr id="188274140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BEB" w:rsidRPr="00275BEB" w14:paraId="4229FF1E" w14:textId="77777777" w:rsidTr="00103F58">
        <w:trPr>
          <w:trHeight w:val="436"/>
        </w:trPr>
        <w:tc>
          <w:tcPr>
            <w:tcW w:w="1696" w:type="dxa"/>
            <w:vAlign w:val="center"/>
          </w:tcPr>
          <w:p w14:paraId="6B2BD942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53DC453" wp14:editId="1DA1803E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04900" cy="330200"/>
                      <wp:effectExtent l="0" t="0" r="0" b="0"/>
                      <wp:wrapNone/>
                      <wp:docPr id="1882741397" name="Rettangolo 1882741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ECC013" w14:textId="77777777" w:rsidR="00275BEB" w:rsidRDefault="00275BEB" w:rsidP="00275BE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DC453" id="Rettangolo 1882741397" o:spid="_x0000_s1026" style="position:absolute;margin-left:-5pt;margin-top:0;width:87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00ECC013" w14:textId="77777777" w:rsidR="00275BEB" w:rsidRDefault="00275BEB" w:rsidP="00275BEB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0C3AADC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275BEB" w:rsidRPr="00275BEB" w14:paraId="28FD01AC" w14:textId="77777777" w:rsidTr="00103F58">
        <w:trPr>
          <w:trHeight w:val="576"/>
        </w:trPr>
        <w:tc>
          <w:tcPr>
            <w:tcW w:w="1696" w:type="dxa"/>
          </w:tcPr>
          <w:p w14:paraId="602CE87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7C18710" wp14:editId="36676806">
                  <wp:extent cx="471346" cy="390545"/>
                  <wp:effectExtent l="0" t="0" r="0" b="0"/>
                  <wp:docPr id="188274140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35DF9492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Enogastronomia cucina, Accoglienza turistica, Sala e vendita</w:t>
            </w:r>
          </w:p>
          <w:p w14:paraId="5D536F5E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Economico Turistico</w:t>
            </w:r>
          </w:p>
          <w:p w14:paraId="64E44A2E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Servizi commerciali grafico pubblicitario / Servizi culturali di spettacolo</w:t>
            </w:r>
          </w:p>
          <w:p w14:paraId="24FEA92B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Servizi per la sanità e l’assistenza sociale / Servizi socio - sanitari</w:t>
            </w:r>
          </w:p>
          <w:p w14:paraId="58ACA405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Costruzione, Ambiente e Territorio –Geotecnico</w:t>
            </w:r>
          </w:p>
          <w:p w14:paraId="721D4601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18"/>
                <w:szCs w:val="18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Sistemi informativi aziendali (AFM – SIA)</w:t>
            </w:r>
          </w:p>
          <w:p w14:paraId="68138DAC" w14:textId="77777777" w:rsidR="00275BEB" w:rsidRPr="00275BEB" w:rsidRDefault="00275BEB" w:rsidP="00275BEB">
            <w:pPr>
              <w:numPr>
                <w:ilvl w:val="0"/>
                <w:numId w:val="38"/>
              </w:numPr>
              <w:spacing w:after="160" w:line="257" w:lineRule="auto"/>
              <w:ind w:left="714" w:hanging="357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sz w:val="18"/>
                <w:szCs w:val="18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512EDC52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80E87A5" wp14:editId="20769A23">
                  <wp:extent cx="704392" cy="308775"/>
                  <wp:effectExtent l="0" t="0" r="0" b="0"/>
                  <wp:docPr id="188274140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hidden="0" allowOverlap="1" wp14:anchorId="0103F85A" wp14:editId="105B3AB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0DC711A8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6E728F0" wp14:editId="3D1A4A9A">
                  <wp:extent cx="361950" cy="361950"/>
                  <wp:effectExtent l="0" t="0" r="0" b="0"/>
                  <wp:docPr id="188274140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BEB" w:rsidRPr="00275BEB" w14:paraId="26CBA324" w14:textId="77777777" w:rsidTr="00103F58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0D35DA56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ACDC1C" wp14:editId="6684FE61">
                  <wp:extent cx="504825" cy="504825"/>
                  <wp:effectExtent l="0" t="0" r="0" b="0"/>
                  <wp:docPr id="18827414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6605C738" w14:textId="77777777" w:rsidR="00275BEB" w:rsidRPr="00275BEB" w:rsidRDefault="00275BEB" w:rsidP="0027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06B88F1B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71FB1C6" wp14:editId="35F3A6F0">
                  <wp:extent cx="600075" cy="278765"/>
                  <wp:effectExtent l="0" t="0" r="0" b="0"/>
                  <wp:docPr id="188274140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7156B787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275BEB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F580CE4" wp14:editId="4FF38083">
                  <wp:extent cx="562784" cy="362341"/>
                  <wp:effectExtent l="0" t="0" r="0" b="0"/>
                  <wp:docPr id="1882741407" name="image10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BEB" w:rsidRPr="002B7F0E" w14:paraId="0D30AD39" w14:textId="77777777" w:rsidTr="00103F58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6D3E6189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  <w:lang w:val="en-US"/>
              </w:rPr>
            </w:pPr>
            <w:r w:rsidRPr="00275BEB">
              <w:rPr>
                <w:rFonts w:ascii="Calibri" w:eastAsia="Calibri" w:hAnsi="Calibri"/>
                <w:lang w:val="en-US"/>
              </w:rPr>
              <w:t xml:space="preserve">Sito web: iissperrone.edu.it – email: </w:t>
            </w:r>
            <w:hyperlink r:id="rId20">
              <w:r w:rsidRPr="00275BE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tais03900v@istruzione.it</w:t>
              </w:r>
            </w:hyperlink>
            <w:r w:rsidRPr="00275BEB">
              <w:rPr>
                <w:rFonts w:ascii="Calibri" w:eastAsia="Calibri" w:hAnsi="Calibri"/>
                <w:lang w:val="en-US"/>
              </w:rPr>
              <w:t xml:space="preserve"> – PEC: </w:t>
            </w:r>
            <w:hyperlink r:id="rId21">
              <w:r w:rsidRPr="00275BEB">
                <w:rPr>
                  <w:rFonts w:ascii="Calibri" w:eastAsia="Calibri" w:hAnsi="Calibri"/>
                  <w:color w:val="0000FF"/>
                  <w:u w:val="single"/>
                  <w:lang w:val="en-US"/>
                </w:rPr>
                <w:t>tais03900v@pec.istruzione.it</w:t>
              </w:r>
            </w:hyperlink>
            <w:r w:rsidRPr="00275BEB">
              <w:rPr>
                <w:rFonts w:ascii="Calibri" w:eastAsia="Calibri" w:hAnsi="Calibri"/>
                <w:lang w:val="en-US"/>
              </w:rPr>
              <w:t xml:space="preserve"> - tel:0998491151</w:t>
            </w:r>
          </w:p>
        </w:tc>
      </w:tr>
      <w:tr w:rsidR="00275BEB" w:rsidRPr="00275BEB" w14:paraId="7826A9C7" w14:textId="77777777" w:rsidTr="00103F58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1F721F47" w14:textId="77777777" w:rsidR="00275BEB" w:rsidRPr="00275BEB" w:rsidRDefault="00275BEB" w:rsidP="00275BEB">
            <w:pPr>
              <w:spacing w:after="160" w:line="256" w:lineRule="auto"/>
              <w:rPr>
                <w:rFonts w:ascii="Calibri" w:eastAsia="Calibri" w:hAnsi="Calibri"/>
              </w:rPr>
            </w:pPr>
            <w:r w:rsidRPr="00275BEB">
              <w:rPr>
                <w:rFonts w:ascii="Calibri" w:eastAsia="Calibri" w:hAnsi="Calibri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14:paraId="46E6B388" w14:textId="77777777" w:rsidR="00275BEB" w:rsidRDefault="00275BEB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718741C9" w14:textId="77777777" w:rsidR="00275BEB" w:rsidRDefault="00275BEB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7F27112C" w14:textId="1B8251C2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Avviso/Decreto: Formazione del personale scolastico per la transizione digitale nelle scuole statali (D.M. 66/2023)</w:t>
      </w:r>
    </w:p>
    <w:p w14:paraId="18CAD30D" w14:textId="77777777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Codice avviso/decreto M4C1I2.1-2023-1222 CNP: M4C1I2.1-2023-1222-P-35945</w:t>
      </w:r>
    </w:p>
    <w:p w14:paraId="380F5C2F" w14:textId="77777777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 xml:space="preserve">Titolo progetto: “Docenti Smart” </w:t>
      </w:r>
    </w:p>
    <w:p w14:paraId="40505556" w14:textId="77777777" w:rsidR="00122A56" w:rsidRPr="00122A56" w:rsidRDefault="00122A56" w:rsidP="00122A56">
      <w:pPr>
        <w:spacing w:after="160" w:line="257" w:lineRule="auto"/>
        <w:contextualSpacing/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</w:pPr>
      <w:r w:rsidRPr="00122A56">
        <w:rPr>
          <w:rFonts w:asciiTheme="minorHAnsi" w:eastAsia="Calibri" w:hAnsiTheme="minorHAnsi" w:cstheme="minorHAnsi"/>
          <w:b/>
          <w:bCs/>
          <w:kern w:val="2"/>
          <w:sz w:val="16"/>
          <w:szCs w:val="16"/>
          <w:lang w:eastAsia="en-US"/>
          <w14:ligatures w14:val="standardContextual"/>
        </w:rPr>
        <w:t>CUP: G84D23005810006</w:t>
      </w:r>
    </w:p>
    <w:p w14:paraId="27295C9A" w14:textId="77777777" w:rsidR="00EF13CD" w:rsidRPr="00122A56" w:rsidRDefault="00A31480" w:rsidP="00A31480">
      <w:pPr>
        <w:tabs>
          <w:tab w:val="center" w:pos="283"/>
          <w:tab w:val="center" w:pos="1975"/>
        </w:tabs>
        <w:jc w:val="right"/>
        <w:rPr>
          <w:rFonts w:asciiTheme="minorHAnsi" w:hAnsiTheme="minorHAnsi" w:cstheme="minorHAnsi"/>
          <w:sz w:val="16"/>
          <w:szCs w:val="16"/>
        </w:rPr>
      </w:pPr>
      <w:r w:rsidRPr="00122A56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57AA1273" w14:textId="26CA386A" w:rsidR="00CB0D9C" w:rsidRPr="00122A56" w:rsidRDefault="00CB0D9C" w:rsidP="00CB0D9C">
      <w:pPr>
        <w:spacing w:before="4"/>
        <w:ind w:left="112" w:right="153"/>
        <w:jc w:val="right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122A56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ALLEGATO </w:t>
      </w:r>
      <w:r w:rsidR="00251312">
        <w:rPr>
          <w:rFonts w:asciiTheme="minorHAnsi" w:hAnsiTheme="minorHAnsi" w:cstheme="minorHAnsi"/>
          <w:sz w:val="22"/>
          <w:szCs w:val="22"/>
          <w:u w:val="single"/>
          <w:lang w:eastAsia="ar-SA"/>
        </w:rPr>
        <w:t>B</w:t>
      </w:r>
    </w:p>
    <w:p w14:paraId="3292A636" w14:textId="77777777" w:rsidR="00CB0D9C" w:rsidRPr="00122A56" w:rsidRDefault="00CB0D9C" w:rsidP="00CB0D9C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14:paraId="3EFF36B1" w14:textId="77777777" w:rsidR="00CB0D9C" w:rsidRPr="00122A56" w:rsidRDefault="00CB0D9C" w:rsidP="00CB0D9C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5FE1EC4E" w14:textId="77777777" w:rsidR="00CB0D9C" w:rsidRPr="00122A56" w:rsidRDefault="00CB0D9C" w:rsidP="00CB0D9C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9335B87" w14:textId="69F539A3" w:rsidR="00CB0D9C" w:rsidRPr="00122A56" w:rsidRDefault="007D0343" w:rsidP="00CB0D9C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Dell</w:t>
      </w:r>
      <w:r w:rsidR="00CB0D9C" w:rsidRPr="00122A56">
        <w:rPr>
          <w:rFonts w:asciiTheme="minorHAnsi" w:hAnsiTheme="minorHAnsi" w:cstheme="minorHAnsi"/>
          <w:sz w:val="22"/>
          <w:szCs w:val="22"/>
        </w:rPr>
        <w:t xml:space="preserve">’ </w:t>
      </w:r>
      <w:r w:rsidRPr="00122A56">
        <w:rPr>
          <w:rFonts w:asciiTheme="minorHAnsi" w:hAnsiTheme="minorHAnsi" w:cstheme="minorHAnsi"/>
          <w:sz w:val="22"/>
          <w:szCs w:val="22"/>
        </w:rPr>
        <w:t xml:space="preserve">IISS </w:t>
      </w:r>
      <w:r w:rsidR="00CB0D9C" w:rsidRPr="00122A56">
        <w:rPr>
          <w:rFonts w:asciiTheme="minorHAnsi" w:hAnsiTheme="minorHAnsi" w:cstheme="minorHAnsi"/>
          <w:sz w:val="22"/>
          <w:szCs w:val="22"/>
        </w:rPr>
        <w:t>Mauro PERRONE</w:t>
      </w:r>
    </w:p>
    <w:p w14:paraId="424B3929" w14:textId="77777777" w:rsidR="00CB0D9C" w:rsidRPr="00122A56" w:rsidRDefault="00CB0D9C" w:rsidP="00CB0D9C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34D81B30" w14:textId="7983EE48" w:rsidR="00251312" w:rsidRDefault="00251312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1312">
        <w:rPr>
          <w:rFonts w:asciiTheme="minorHAnsi" w:hAnsiTheme="minorHAnsi" w:cstheme="minorHAnsi"/>
          <w:b/>
          <w:bCs/>
          <w:sz w:val="22"/>
          <w:szCs w:val="22"/>
        </w:rPr>
        <w:t xml:space="preserve">Scheda </w:t>
      </w:r>
      <w:r w:rsidR="002B7F0E">
        <w:rPr>
          <w:rFonts w:asciiTheme="minorHAnsi" w:hAnsiTheme="minorHAnsi" w:cstheme="minorHAnsi"/>
          <w:b/>
          <w:bCs/>
          <w:sz w:val="22"/>
          <w:szCs w:val="22"/>
        </w:rPr>
        <w:t xml:space="preserve">di autocertificazione e </w:t>
      </w:r>
      <w:r w:rsidRPr="00251312">
        <w:rPr>
          <w:rFonts w:asciiTheme="minorHAnsi" w:hAnsiTheme="minorHAnsi" w:cstheme="minorHAnsi"/>
          <w:b/>
          <w:bCs/>
          <w:sz w:val="22"/>
          <w:szCs w:val="22"/>
        </w:rPr>
        <w:t xml:space="preserve">autovalutazione titoli, in relazione all’Avviso interno per la selezione di </w:t>
      </w:r>
      <w:bookmarkStart w:id="0" w:name="_Hlk179145932"/>
      <w:bookmarkStart w:id="1" w:name="_Hlk179134192"/>
      <w:r w:rsidRPr="00251312">
        <w:rPr>
          <w:rFonts w:asciiTheme="minorHAnsi" w:hAnsiTheme="minorHAnsi" w:cstheme="minorHAnsi"/>
          <w:b/>
          <w:bCs/>
          <w:sz w:val="22"/>
          <w:szCs w:val="22"/>
        </w:rPr>
        <w:t>personale ATA interno per attività operative</w:t>
      </w:r>
      <w:bookmarkEnd w:id="0"/>
      <w:r w:rsidRPr="00251312">
        <w:rPr>
          <w:rFonts w:asciiTheme="minorHAnsi" w:hAnsiTheme="minorHAnsi" w:cstheme="minorHAnsi"/>
          <w:b/>
          <w:bCs/>
          <w:sz w:val="22"/>
          <w:szCs w:val="22"/>
        </w:rPr>
        <w:t>, funzionali alla gestione dei percorsi formativi, finalizzate al raggiungimento degli obiettivi</w:t>
      </w:r>
      <w:bookmarkEnd w:id="1"/>
    </w:p>
    <w:p w14:paraId="5ADCC21E" w14:textId="0BC50D94" w:rsidR="00CB0D9C" w:rsidRPr="00251312" w:rsidRDefault="00CB0D9C" w:rsidP="00CB0D9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1312">
        <w:rPr>
          <w:rFonts w:asciiTheme="minorHAnsi" w:hAnsiTheme="minorHAnsi" w:cstheme="minorHAnsi"/>
          <w:b/>
          <w:bCs/>
          <w:sz w:val="22"/>
          <w:szCs w:val="22"/>
        </w:rPr>
        <w:t xml:space="preserve">PNRR </w:t>
      </w:r>
      <w:r w:rsidR="00122A56" w:rsidRPr="00251312">
        <w:rPr>
          <w:rFonts w:asciiTheme="minorHAnsi" w:hAnsiTheme="minorHAnsi" w:cstheme="minorHAnsi"/>
          <w:b/>
          <w:bCs/>
          <w:sz w:val="22"/>
          <w:szCs w:val="22"/>
        </w:rPr>
        <w:t>DM 66/23</w:t>
      </w:r>
    </w:p>
    <w:p w14:paraId="620FEC23" w14:textId="77777777" w:rsidR="00CB0D9C" w:rsidRPr="00122A56" w:rsidRDefault="00CB0D9C" w:rsidP="00CB0D9C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2A56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17E2E27E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617C533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14:paraId="08F53608" w14:textId="77777777" w:rsidR="00CB0D9C" w:rsidRPr="00122A56" w:rsidRDefault="00CB0D9C" w:rsidP="00CB0D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A56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6FFAEBA2" w14:textId="77777777" w:rsidR="00251312" w:rsidRPr="00251312" w:rsidRDefault="00251312" w:rsidP="00251312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1312">
        <w:rPr>
          <w:rFonts w:asciiTheme="minorHAnsi" w:hAnsiTheme="minorHAnsi" w:cstheme="minorHAnsi"/>
          <w:bCs/>
          <w:sz w:val="22"/>
          <w:szCs w:val="22"/>
        </w:rPr>
        <w:t>ai fini dell’inserimento in graduatoria, in riferimento all’Avviso in oggetto, e per la componente del gruppo di lavoro (selezionare la figura, in coerenza a quanto indicato nell’All. 1, per la quale si intende partecipare – può essere espressa una sola preferenza):</w:t>
      </w:r>
    </w:p>
    <w:p w14:paraId="082E92CD" w14:textId="77777777" w:rsidR="00251312" w:rsidRPr="00251312" w:rsidRDefault="00000000" w:rsidP="00251312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4947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312" w:rsidRPr="0025131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251312" w:rsidRPr="00251312">
        <w:rPr>
          <w:rFonts w:asciiTheme="minorHAnsi" w:hAnsiTheme="minorHAnsi" w:cstheme="minorHAnsi"/>
          <w:bCs/>
          <w:sz w:val="22"/>
          <w:szCs w:val="22"/>
        </w:rPr>
        <w:tab/>
        <w:t>amministrativo</w:t>
      </w:r>
    </w:p>
    <w:p w14:paraId="7DC27A24" w14:textId="77777777" w:rsidR="00251312" w:rsidRPr="00251312" w:rsidRDefault="00000000" w:rsidP="00251312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90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312" w:rsidRPr="0025131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251312" w:rsidRPr="00251312">
        <w:rPr>
          <w:rFonts w:asciiTheme="minorHAnsi" w:hAnsiTheme="minorHAnsi" w:cstheme="minorHAnsi"/>
          <w:bCs/>
          <w:sz w:val="22"/>
          <w:szCs w:val="22"/>
        </w:rPr>
        <w:tab/>
        <w:t>tecnico</w:t>
      </w:r>
    </w:p>
    <w:p w14:paraId="28D4B5B5" w14:textId="77777777" w:rsidR="00251312" w:rsidRPr="00251312" w:rsidRDefault="00000000" w:rsidP="00251312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4071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312" w:rsidRPr="00251312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251312" w:rsidRPr="00251312">
        <w:rPr>
          <w:rFonts w:asciiTheme="minorHAnsi" w:hAnsiTheme="minorHAnsi" w:cstheme="minorHAnsi"/>
          <w:bCs/>
          <w:sz w:val="22"/>
          <w:szCs w:val="22"/>
        </w:rPr>
        <w:tab/>
        <w:t>collaboratore scolastico</w:t>
      </w:r>
    </w:p>
    <w:p w14:paraId="034BB9B3" w14:textId="77777777" w:rsidR="00251312" w:rsidRPr="00251312" w:rsidRDefault="00251312" w:rsidP="00251312">
      <w:p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1312">
        <w:rPr>
          <w:rFonts w:asciiTheme="minorHAnsi" w:hAnsiTheme="minorHAnsi" w:cstheme="minorHAnsi"/>
          <w:bCs/>
          <w:sz w:val="22"/>
          <w:szCs w:val="22"/>
        </w:rPr>
        <w:t>consapevole delle responsabilità civili e penali in caso di dichiarazioni mendaci ai sensi degli artt. 46 e 47 del DPR 445/2000, sotto la propria responsabilità</w:t>
      </w:r>
    </w:p>
    <w:p w14:paraId="5B1F02FA" w14:textId="77777777" w:rsidR="00251312" w:rsidRPr="00251312" w:rsidRDefault="00251312" w:rsidP="00251312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1312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FC20F61" w14:textId="311BFFC2" w:rsidR="00251312" w:rsidRPr="00251312" w:rsidRDefault="00251312" w:rsidP="00251312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1312">
        <w:rPr>
          <w:rFonts w:asciiTheme="minorHAnsi" w:hAnsiTheme="minorHAnsi" w:cstheme="minorHAnsi"/>
          <w:sz w:val="22"/>
          <w:szCs w:val="22"/>
        </w:rPr>
        <w:t xml:space="preserve">in relazione alla candidatura di personale ATA interno per attività operative, per la </w:t>
      </w:r>
      <w:r w:rsidRPr="00251312">
        <w:rPr>
          <w:rFonts w:asciiTheme="minorHAnsi" w:hAnsiTheme="minorHAnsi" w:cstheme="minorHAnsi"/>
          <w:b/>
          <w:bCs/>
          <w:sz w:val="22"/>
          <w:szCs w:val="22"/>
        </w:rPr>
        <w:t>componente amministrativo</w:t>
      </w:r>
      <w:r w:rsidRPr="00251312">
        <w:rPr>
          <w:rFonts w:asciiTheme="minorHAnsi" w:hAnsiTheme="minorHAnsi" w:cstheme="minorHAnsi"/>
          <w:sz w:val="22"/>
          <w:szCs w:val="22"/>
        </w:rPr>
        <w:t>, di possedere i seguenti titoli ed esperienze professionali</w:t>
      </w:r>
      <w:r w:rsidR="002B7F0E">
        <w:rPr>
          <w:rFonts w:asciiTheme="minorHAnsi" w:hAnsiTheme="minorHAnsi" w:cstheme="minorHAnsi"/>
          <w:sz w:val="22"/>
          <w:szCs w:val="22"/>
        </w:rPr>
        <w:t>:</w:t>
      </w:r>
    </w:p>
    <w:p w14:paraId="2A1DA29F" w14:textId="77777777" w:rsidR="00251312" w:rsidRDefault="00251312" w:rsidP="00CB0D9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FC2D90B" w14:textId="77777777" w:rsidR="00CB0D9C" w:rsidRPr="00122A56" w:rsidRDefault="00CB0D9C" w:rsidP="00CB0D9C">
      <w:pPr>
        <w:autoSpaceDE w:val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20B84133" w14:textId="77777777" w:rsidR="00CB0D9C" w:rsidRPr="00122A56" w:rsidRDefault="00CB0D9C" w:rsidP="00CB0D9C">
      <w:pPr>
        <w:tabs>
          <w:tab w:val="left" w:pos="733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633" w:type="dxa"/>
        <w:tblInd w:w="-5" w:type="dxa"/>
        <w:tblCellMar>
          <w:top w:w="35" w:type="dxa"/>
          <w:right w:w="185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985"/>
        <w:gridCol w:w="3112"/>
      </w:tblGrid>
      <w:tr w:rsidR="00251312" w:rsidRPr="00251312" w14:paraId="43CCBA16" w14:textId="77777777" w:rsidTr="00103F58">
        <w:trPr>
          <w:trHeight w:val="25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899E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TITOLI DI STUDIO max 40 punti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7F0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Punteggio indicato dal candidato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2C1A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Punteggio riconosciuto (dalla Commissione)</w:t>
            </w:r>
          </w:p>
        </w:tc>
      </w:tr>
      <w:tr w:rsidR="00251312" w:rsidRPr="00251312" w14:paraId="6A9D9FE7" w14:textId="77777777" w:rsidTr="00103F58">
        <w:trPr>
          <w:trHeight w:val="1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B343" w14:textId="4828BD3B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Qualifica professionale (5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punti)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8DFF0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FE3E8C8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Max punti 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61E64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8C515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332CAAD4" w14:textId="77777777" w:rsidTr="00103F58">
        <w:trPr>
          <w:trHeight w:val="2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42A0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Diploma (10 punti)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4C892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E6F57B6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14:paraId="7084D6AD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41F71352" w14:textId="77777777" w:rsidTr="00103F58">
        <w:trPr>
          <w:trHeight w:val="19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243C8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Laurea (20 punti)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F3569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980CA3F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14:paraId="6CDBA934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2C119685" w14:textId="77777777" w:rsidTr="00103F58">
        <w:trPr>
          <w:trHeight w:val="29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0C21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194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0818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7CCD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72113FA2" w14:textId="77777777" w:rsidTr="00103F58">
        <w:trPr>
          <w:trHeight w:val="523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422F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N.B. I titoli di studio non sono cumulabili: in ogni caso si valuta un solo titolo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E50E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E13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7908AFBF" w14:textId="77777777" w:rsidTr="00103F58">
        <w:trPr>
          <w:trHeight w:val="6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6E25" w14:textId="5DF06C6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Corso di perfezionamento/master inerente il profilo richiesto (punti 5 per 60 CFU – punti 2 per 30 CFU)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59B5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Max punti 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4D8C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B0B3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3A206D05" w14:textId="77777777" w:rsidTr="00103F58">
        <w:trPr>
          <w:trHeight w:val="25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21CE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Totale punti Titoli di studio (max 40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B993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F8CB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7D955E2B" w14:textId="77777777" w:rsidTr="00103F58">
        <w:trPr>
          <w:trHeight w:val="25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3A87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TITOLI CULTURALI SPECIFICI max 20 punti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FB1F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Punteggio indicato dal candidato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C94D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Punteggio riconosciuto (dalla Commissione)</w:t>
            </w:r>
          </w:p>
        </w:tc>
      </w:tr>
      <w:tr w:rsidR="00251312" w:rsidRPr="00251312" w14:paraId="4320AEA0" w14:textId="77777777" w:rsidTr="00103F58">
        <w:trPr>
          <w:trHeight w:val="7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799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Partecipazione a corsi di formazione attinenti alla figura richiesta, con rilascio di Certificazione/Attestazione (2 punti ogni 10 ore)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ABB6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3164ADE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Max punti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1A1E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A0DA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2406CE5D" w14:textId="77777777" w:rsidTr="00103F58">
        <w:trPr>
          <w:trHeight w:val="2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0B63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Certificazioni informatiche rilasciate da Enti accreditati dal MIM (2 punti per certificazione)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7F3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Max punti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96BB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5946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67B5E72F" w14:textId="77777777" w:rsidTr="00103F58">
        <w:trPr>
          <w:trHeight w:val="5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89E5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Certificazioni professionali per corsi specialistici attinenti al profilo richiesto (1 punto per ogni corso)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F44D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Max punti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0D35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7F00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376F19A9" w14:textId="77777777" w:rsidTr="00103F58">
        <w:trPr>
          <w:trHeight w:val="25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B27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Totale punti Titoli di studio (max 20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4247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9933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2A549B70" w14:textId="77777777" w:rsidTr="00103F58">
        <w:trPr>
          <w:trHeight w:val="25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43F5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TITOLI ATTIVITA’ PROFESSIONALE, SERVIZI SVOLTI ED ESPERIENZE LAVORATIVE   max 40 punti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E67E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Punteggio indicato dal candidato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D78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Punteggio riconosciuto (dalla Commissione)</w:t>
            </w:r>
          </w:p>
        </w:tc>
      </w:tr>
      <w:tr w:rsidR="00251312" w:rsidRPr="00251312" w14:paraId="4083B182" w14:textId="77777777" w:rsidTr="00103F58">
        <w:trPr>
          <w:trHeight w:val="7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DF2C" w14:textId="403B801D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Incarichi di supporto gestione progetti analoghi PON/PNRR/STEM (2 p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un</w:t>
            </w: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ti per ogni incarico)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5967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Max punti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83A9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990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569DBB1E" w14:textId="77777777" w:rsidTr="00103F58">
        <w:trPr>
          <w:trHeight w:val="7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AAE9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Esperienza lavorativa in istituti scolastici relativa al profilo professionale richiesto a tempo indeterminato (2 punti per ogni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6897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Max punti 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2852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5DC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2E49D535" w14:textId="77777777" w:rsidTr="00103F58">
        <w:trPr>
          <w:trHeight w:val="56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51B3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Totale punti Titoli attività professionale (max 40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E21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CCE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251312" w:rsidRPr="00251312" w14:paraId="706553F5" w14:textId="77777777" w:rsidTr="00103F58">
        <w:trPr>
          <w:trHeight w:val="23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18D6" w14:textId="77777777" w:rsidR="00251312" w:rsidRPr="00251312" w:rsidRDefault="00251312" w:rsidP="00251312">
            <w:pPr>
              <w:tabs>
                <w:tab w:val="left" w:pos="733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25131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Totale complessivo (max 100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A7A1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95D1" w14:textId="77777777" w:rsidR="00251312" w:rsidRPr="00251312" w:rsidRDefault="00251312" w:rsidP="00251312">
            <w:pPr>
              <w:tabs>
                <w:tab w:val="left" w:pos="7335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514C69F9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8A5942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8F3716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40EF14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364A34" w14:textId="77777777" w:rsidR="00251312" w:rsidRDefault="00251312" w:rsidP="00251312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8F6D21" w14:textId="0728E06C" w:rsidR="00251312" w:rsidRPr="00251312" w:rsidRDefault="00251312" w:rsidP="00251312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5131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Il/la sottoscritto/a, ai sensi della legge 196/03 e successive modifiche GDPR 679/2016, autorizza l’istituto MAURO PERRONE al trattamento dei dati contenuti nella presente autocertificazione esclusivamente nell’ambito e per i fini istituzionali della Pubblica Amministrazione</w:t>
      </w:r>
    </w:p>
    <w:p w14:paraId="1B5A74F0" w14:textId="77777777" w:rsidR="00251312" w:rsidRPr="00251312" w:rsidRDefault="00251312" w:rsidP="00251312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44EEE1" w14:textId="77777777" w:rsidR="00251312" w:rsidRPr="00251312" w:rsidRDefault="00251312" w:rsidP="00251312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51312">
        <w:rPr>
          <w:rFonts w:asciiTheme="minorHAnsi" w:eastAsia="Calibri" w:hAnsiTheme="minorHAnsi" w:cstheme="minorHAnsi"/>
          <w:sz w:val="22"/>
          <w:szCs w:val="22"/>
          <w:lang w:eastAsia="en-US"/>
        </w:rPr>
        <w:t>Data___________________ firma____________________________________________</w:t>
      </w:r>
    </w:p>
    <w:p w14:paraId="7020B2EC" w14:textId="77777777" w:rsidR="00CB0D9C" w:rsidRPr="00122A56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CB0D9C" w:rsidRPr="00122A56" w:rsidSect="001422AF">
      <w:footerReference w:type="even" r:id="rId22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27F66" w14:textId="77777777" w:rsidR="00D20024" w:rsidRDefault="00D20024">
      <w:r>
        <w:separator/>
      </w:r>
    </w:p>
  </w:endnote>
  <w:endnote w:type="continuationSeparator" w:id="0">
    <w:p w14:paraId="1D3DA914" w14:textId="77777777" w:rsidR="00D20024" w:rsidRDefault="00D2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8F2B9" w14:textId="77777777" w:rsidR="00D20024" w:rsidRDefault="00D20024">
      <w:r>
        <w:separator/>
      </w:r>
    </w:p>
  </w:footnote>
  <w:footnote w:type="continuationSeparator" w:id="0">
    <w:p w14:paraId="61F83AB8" w14:textId="77777777" w:rsidR="00D20024" w:rsidRDefault="00D2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85158C3"/>
    <w:multiLevelType w:val="multilevel"/>
    <w:tmpl w:val="E75EA1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596755">
    <w:abstractNumId w:val="6"/>
  </w:num>
  <w:num w:numId="2" w16cid:durableId="1700354722">
    <w:abstractNumId w:val="22"/>
  </w:num>
  <w:num w:numId="3" w16cid:durableId="989483259">
    <w:abstractNumId w:val="0"/>
  </w:num>
  <w:num w:numId="4" w16cid:durableId="165025075">
    <w:abstractNumId w:val="1"/>
  </w:num>
  <w:num w:numId="5" w16cid:durableId="270283984">
    <w:abstractNumId w:val="2"/>
  </w:num>
  <w:num w:numId="6" w16cid:durableId="1050770060">
    <w:abstractNumId w:val="15"/>
  </w:num>
  <w:num w:numId="7" w16cid:durableId="1966890343">
    <w:abstractNumId w:val="11"/>
  </w:num>
  <w:num w:numId="8" w16cid:durableId="1817837665">
    <w:abstractNumId w:val="25"/>
  </w:num>
  <w:num w:numId="9" w16cid:durableId="1194927484">
    <w:abstractNumId w:val="14"/>
  </w:num>
  <w:num w:numId="10" w16cid:durableId="1655404968">
    <w:abstractNumId w:val="37"/>
  </w:num>
  <w:num w:numId="11" w16cid:durableId="2039500968">
    <w:abstractNumId w:val="23"/>
  </w:num>
  <w:num w:numId="12" w16cid:durableId="1712992218">
    <w:abstractNumId w:val="8"/>
  </w:num>
  <w:num w:numId="13" w16cid:durableId="479274467">
    <w:abstractNumId w:val="9"/>
  </w:num>
  <w:num w:numId="14" w16cid:durableId="942150918">
    <w:abstractNumId w:val="5"/>
  </w:num>
  <w:num w:numId="15" w16cid:durableId="1521164984">
    <w:abstractNumId w:val="19"/>
  </w:num>
  <w:num w:numId="16" w16cid:durableId="1807889822">
    <w:abstractNumId w:val="35"/>
  </w:num>
  <w:num w:numId="17" w16cid:durableId="1824005545">
    <w:abstractNumId w:val="10"/>
  </w:num>
  <w:num w:numId="18" w16cid:durableId="1245724640">
    <w:abstractNumId w:val="24"/>
  </w:num>
  <w:num w:numId="19" w16cid:durableId="1601178378">
    <w:abstractNumId w:val="3"/>
  </w:num>
  <w:num w:numId="20" w16cid:durableId="1449425072">
    <w:abstractNumId w:val="4"/>
  </w:num>
  <w:num w:numId="21" w16cid:durableId="261572549">
    <w:abstractNumId w:val="16"/>
  </w:num>
  <w:num w:numId="22" w16cid:durableId="369644691">
    <w:abstractNumId w:val="18"/>
  </w:num>
  <w:num w:numId="23" w16cid:durableId="859317269">
    <w:abstractNumId w:val="21"/>
  </w:num>
  <w:num w:numId="24" w16cid:durableId="994263604">
    <w:abstractNumId w:val="30"/>
  </w:num>
  <w:num w:numId="25" w16cid:durableId="281035506">
    <w:abstractNumId w:val="12"/>
  </w:num>
  <w:num w:numId="26" w16cid:durableId="1180047127">
    <w:abstractNumId w:val="32"/>
  </w:num>
  <w:num w:numId="27" w16cid:durableId="1695768706">
    <w:abstractNumId w:val="29"/>
  </w:num>
  <w:num w:numId="28" w16cid:durableId="176509810">
    <w:abstractNumId w:val="33"/>
  </w:num>
  <w:num w:numId="29" w16cid:durableId="251863517">
    <w:abstractNumId w:val="26"/>
  </w:num>
  <w:num w:numId="30" w16cid:durableId="84619806">
    <w:abstractNumId w:val="13"/>
  </w:num>
  <w:num w:numId="31" w16cid:durableId="186217287">
    <w:abstractNumId w:val="36"/>
  </w:num>
  <w:num w:numId="32" w16cid:durableId="1044255285">
    <w:abstractNumId w:val="20"/>
  </w:num>
  <w:num w:numId="33" w16cid:durableId="1487168512">
    <w:abstractNumId w:val="27"/>
  </w:num>
  <w:num w:numId="34" w16cid:durableId="240287707">
    <w:abstractNumId w:val="34"/>
  </w:num>
  <w:num w:numId="35" w16cid:durableId="1682314878">
    <w:abstractNumId w:val="28"/>
  </w:num>
  <w:num w:numId="36" w16cid:durableId="1011026525">
    <w:abstractNumId w:val="7"/>
  </w:num>
  <w:num w:numId="37" w16cid:durableId="1110586030">
    <w:abstractNumId w:val="17"/>
  </w:num>
  <w:num w:numId="38" w16cid:durableId="8251690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2A56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1785"/>
    <w:rsid w:val="00222A56"/>
    <w:rsid w:val="002247FE"/>
    <w:rsid w:val="00225146"/>
    <w:rsid w:val="00226CB3"/>
    <w:rsid w:val="0023285D"/>
    <w:rsid w:val="00240337"/>
    <w:rsid w:val="0024391D"/>
    <w:rsid w:val="00251312"/>
    <w:rsid w:val="0025352F"/>
    <w:rsid w:val="002539BB"/>
    <w:rsid w:val="00255CE2"/>
    <w:rsid w:val="0025698C"/>
    <w:rsid w:val="002618D4"/>
    <w:rsid w:val="0026467A"/>
    <w:rsid w:val="00265864"/>
    <w:rsid w:val="002708A6"/>
    <w:rsid w:val="00275BEB"/>
    <w:rsid w:val="002772BD"/>
    <w:rsid w:val="00282A21"/>
    <w:rsid w:val="002860BF"/>
    <w:rsid w:val="00286C40"/>
    <w:rsid w:val="0029126B"/>
    <w:rsid w:val="0029332E"/>
    <w:rsid w:val="002943C2"/>
    <w:rsid w:val="002972F3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B7F0E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6A14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3BE4"/>
    <w:rsid w:val="004076E9"/>
    <w:rsid w:val="0041252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3CBD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840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24E7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4FA2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4C4A"/>
    <w:rsid w:val="007B4259"/>
    <w:rsid w:val="007B4C06"/>
    <w:rsid w:val="007B59D8"/>
    <w:rsid w:val="007C05A8"/>
    <w:rsid w:val="007C09AC"/>
    <w:rsid w:val="007C157C"/>
    <w:rsid w:val="007C4C5B"/>
    <w:rsid w:val="007D0343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C570F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123E5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D1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66D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83F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2B1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0D9C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0024"/>
    <w:rsid w:val="00D211B8"/>
    <w:rsid w:val="00D23FCF"/>
    <w:rsid w:val="00D24891"/>
    <w:rsid w:val="00D259D5"/>
    <w:rsid w:val="00D25E0F"/>
    <w:rsid w:val="00D26444"/>
    <w:rsid w:val="00D26589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0CF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0945"/>
    <w:rsid w:val="00E5247C"/>
    <w:rsid w:val="00E61183"/>
    <w:rsid w:val="00E674BE"/>
    <w:rsid w:val="00E72F8E"/>
    <w:rsid w:val="00E73B87"/>
    <w:rsid w:val="00E74814"/>
    <w:rsid w:val="00E7672F"/>
    <w:rsid w:val="00E840AD"/>
    <w:rsid w:val="00E86A08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4A15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3F8A683-896C-4B5B-8FFF-337A353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A8DB-DFB9-4C58-A243-3514F3F7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4309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Domenica Maria Bitetti</cp:lastModifiedBy>
  <cp:revision>7</cp:revision>
  <cp:lastPrinted>2024-02-05T17:45:00Z</cp:lastPrinted>
  <dcterms:created xsi:type="dcterms:W3CDTF">2024-11-25T22:12:00Z</dcterms:created>
  <dcterms:modified xsi:type="dcterms:W3CDTF">2024-12-03T08:49:00Z</dcterms:modified>
</cp:coreProperties>
</file>